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78" w:rsidRDefault="00E42500" w:rsidP="00022178">
      <w:pPr>
        <w:jc w:val="center"/>
      </w:pPr>
      <w:r>
        <w:t>АДМИНИСТРАЦИЯ</w:t>
      </w:r>
      <w:r w:rsidR="00F77624" w:rsidRPr="00F77624">
        <w:t xml:space="preserve"> </w:t>
      </w:r>
      <w:r w:rsidR="00F77624">
        <w:t xml:space="preserve"> </w:t>
      </w:r>
      <w:r>
        <w:t>ВОЛОКОН</w:t>
      </w:r>
      <w:r w:rsidR="00F77624">
        <w:t>СКОГО СЕЛЬСОВЕТА</w:t>
      </w:r>
    </w:p>
    <w:p w:rsidR="00022178" w:rsidRPr="00F77624" w:rsidRDefault="00F77624" w:rsidP="00F77624">
      <w:pPr>
        <w:jc w:val="center"/>
      </w:pPr>
      <w:r>
        <w:t>БОЛЬШЕСОЛДАТСКОГО РАЙОНА КУРСКОЙ ОБЛАСТИ</w:t>
      </w:r>
    </w:p>
    <w:p w:rsidR="00022178" w:rsidRPr="00F77624" w:rsidRDefault="00022178" w:rsidP="00022178">
      <w:pPr>
        <w:jc w:val="center"/>
      </w:pPr>
      <w:r w:rsidRPr="00F77624">
        <w:t>П О С Т А Н О В Л Е Н И Е</w:t>
      </w:r>
    </w:p>
    <w:p w:rsidR="00022178" w:rsidRDefault="00022178" w:rsidP="00022178">
      <w:pPr>
        <w:tabs>
          <w:tab w:val="left" w:pos="3165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ab/>
      </w:r>
    </w:p>
    <w:p w:rsidR="00022178" w:rsidRDefault="00022178" w:rsidP="0002217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/>
          <w:bCs/>
          <w:sz w:val="24"/>
          <w:lang w:eastAsia="en-US"/>
        </w:rPr>
      </w:pPr>
    </w:p>
    <w:p w:rsidR="00022178" w:rsidRPr="006B65B0" w:rsidRDefault="00022178" w:rsidP="00022178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b/>
          <w:bCs/>
          <w:szCs w:val="28"/>
          <w:lang w:eastAsia="en-US"/>
        </w:rPr>
      </w:pPr>
    </w:p>
    <w:p w:rsidR="00022178" w:rsidRPr="006B65B0" w:rsidRDefault="006B65B0" w:rsidP="00022178">
      <w:pPr>
        <w:ind w:left="0" w:firstLine="0"/>
        <w:rPr>
          <w:szCs w:val="28"/>
        </w:rPr>
      </w:pPr>
      <w:r w:rsidRPr="006B65B0">
        <w:rPr>
          <w:szCs w:val="28"/>
        </w:rPr>
        <w:t>от 23.03.</w:t>
      </w:r>
      <w:r w:rsidR="00022178" w:rsidRPr="006B65B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022178" w:rsidRPr="006B65B0">
          <w:rPr>
            <w:szCs w:val="28"/>
          </w:rPr>
          <w:t>2015 г</w:t>
        </w:r>
      </w:smartTag>
      <w:r w:rsidR="00022178" w:rsidRPr="006B65B0">
        <w:rPr>
          <w:szCs w:val="28"/>
        </w:rPr>
        <w:t>. №</w:t>
      </w:r>
      <w:r w:rsidR="00E42500">
        <w:rPr>
          <w:szCs w:val="28"/>
        </w:rPr>
        <w:t>16</w:t>
      </w:r>
    </w:p>
    <w:p w:rsidR="00022178" w:rsidRPr="006B65B0" w:rsidRDefault="00E42500" w:rsidP="00022178">
      <w:pPr>
        <w:ind w:left="0" w:firstLine="0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 w:rsidR="006B65B0" w:rsidRPr="006B65B0">
        <w:rPr>
          <w:szCs w:val="28"/>
        </w:rPr>
        <w:t>.</w:t>
      </w:r>
      <w:r>
        <w:rPr>
          <w:szCs w:val="28"/>
        </w:rPr>
        <w:t>В</w:t>
      </w:r>
      <w:proofErr w:type="gramEnd"/>
      <w:r>
        <w:rPr>
          <w:szCs w:val="28"/>
        </w:rPr>
        <w:t>олоконск</w:t>
      </w:r>
      <w:proofErr w:type="spellEnd"/>
      <w:r w:rsidR="006B65B0" w:rsidRPr="006B65B0">
        <w:rPr>
          <w:szCs w:val="28"/>
        </w:rPr>
        <w:t xml:space="preserve"> </w:t>
      </w:r>
    </w:p>
    <w:p w:rsidR="00EF4324" w:rsidRDefault="00EF4324" w:rsidP="00EF432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</w:t>
      </w:r>
      <w:r w:rsidR="00022178" w:rsidRPr="00EF43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22178" w:rsidRPr="00EF43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Порядка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F552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22178" w:rsidRPr="00EF4324">
        <w:rPr>
          <w:rFonts w:ascii="Times New Roman" w:hAnsi="Times New Roman" w:cs="Times New Roman"/>
          <w:bCs/>
          <w:sz w:val="28"/>
          <w:szCs w:val="28"/>
          <w:lang w:eastAsia="en-US"/>
        </w:rPr>
        <w:t>разработки</w:t>
      </w:r>
    </w:p>
    <w:p w:rsidR="00EF4324" w:rsidRDefault="00022178" w:rsidP="00EF432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F43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</w:t>
      </w:r>
      <w:r w:rsidR="00EF43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</w:t>
      </w:r>
      <w:r w:rsidRPr="00EF43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утверждения </w:t>
      </w:r>
      <w:r w:rsidR="00EF43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</w:t>
      </w:r>
      <w:r w:rsidRPr="00EF43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бюджетного </w:t>
      </w:r>
      <w:r w:rsidR="00EF43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</w:t>
      </w:r>
      <w:r w:rsidRPr="00EF4324">
        <w:rPr>
          <w:rFonts w:ascii="Times New Roman" w:hAnsi="Times New Roman" w:cs="Times New Roman"/>
          <w:bCs/>
          <w:sz w:val="28"/>
          <w:szCs w:val="28"/>
          <w:lang w:eastAsia="en-US"/>
        </w:rPr>
        <w:t>прогноза</w:t>
      </w:r>
    </w:p>
    <w:p w:rsidR="00EF4324" w:rsidRDefault="00022178" w:rsidP="00EF432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F43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="00E42500">
        <w:rPr>
          <w:rFonts w:ascii="Times New Roman" w:hAnsi="Times New Roman" w:cs="Times New Roman"/>
          <w:bCs/>
          <w:sz w:val="28"/>
          <w:szCs w:val="28"/>
          <w:lang w:eastAsia="en-US"/>
        </w:rPr>
        <w:t>Волоконс</w:t>
      </w:r>
      <w:r w:rsidR="00EF4324">
        <w:rPr>
          <w:rFonts w:ascii="Times New Roman" w:hAnsi="Times New Roman" w:cs="Times New Roman"/>
          <w:bCs/>
          <w:sz w:val="28"/>
          <w:szCs w:val="28"/>
          <w:lang w:eastAsia="en-US"/>
        </w:rPr>
        <w:t>кий</w:t>
      </w:r>
      <w:proofErr w:type="spellEnd"/>
    </w:p>
    <w:p w:rsidR="00EF4324" w:rsidRDefault="00022178" w:rsidP="00EF432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F43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сельсовет» </w:t>
      </w:r>
      <w:proofErr w:type="spellStart"/>
      <w:r w:rsidR="00EF4324">
        <w:rPr>
          <w:rFonts w:ascii="Times New Roman" w:hAnsi="Times New Roman" w:cs="Times New Roman"/>
          <w:bCs/>
          <w:sz w:val="28"/>
          <w:szCs w:val="28"/>
          <w:lang w:eastAsia="en-US"/>
        </w:rPr>
        <w:t>Большесолдатского</w:t>
      </w:r>
      <w:proofErr w:type="spellEnd"/>
      <w:r w:rsidR="00EF43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EF4324">
        <w:rPr>
          <w:rFonts w:ascii="Times New Roman" w:hAnsi="Times New Roman" w:cs="Times New Roman"/>
          <w:bCs/>
          <w:sz w:val="28"/>
          <w:szCs w:val="28"/>
          <w:lang w:eastAsia="en-US"/>
        </w:rPr>
        <w:t>района Курской</w:t>
      </w:r>
    </w:p>
    <w:p w:rsidR="00022178" w:rsidRPr="00EF4324" w:rsidRDefault="00022178" w:rsidP="00EF432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F4324">
        <w:rPr>
          <w:rFonts w:ascii="Times New Roman" w:hAnsi="Times New Roman" w:cs="Times New Roman"/>
          <w:bCs/>
          <w:sz w:val="28"/>
          <w:szCs w:val="28"/>
          <w:lang w:eastAsia="en-US"/>
        </w:rPr>
        <w:t>области на долгосрочный период</w:t>
      </w:r>
    </w:p>
    <w:p w:rsidR="00022178" w:rsidRPr="006B65B0" w:rsidRDefault="00022178" w:rsidP="00022178">
      <w:pPr>
        <w:jc w:val="center"/>
        <w:rPr>
          <w:szCs w:val="28"/>
        </w:rPr>
      </w:pPr>
    </w:p>
    <w:p w:rsidR="00022178" w:rsidRDefault="00022178" w:rsidP="005B6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>Руководствуясь ст. 170.1 Бюджетного кодекса Российской Федерации, Федеральным законом "О стратегическом планировании в Российской Федерации", Положением о бюджетном процессе в муниципальном образовании «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</w:t>
      </w:r>
      <w:r w:rsidR="00237A0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B65B0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594CC5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6B65B0">
        <w:rPr>
          <w:rFonts w:ascii="Times New Roman" w:hAnsi="Times New Roman" w:cs="Times New Roman"/>
          <w:sz w:val="28"/>
          <w:szCs w:val="28"/>
        </w:rPr>
        <w:t xml:space="preserve"> района Курской области, утвержденным решением Собрания депутатов </w:t>
      </w:r>
      <w:proofErr w:type="spellStart"/>
      <w:r w:rsidR="00DD6B92">
        <w:rPr>
          <w:rFonts w:ascii="Times New Roman" w:hAnsi="Times New Roman" w:cs="Times New Roman"/>
          <w:sz w:val="28"/>
          <w:szCs w:val="28"/>
        </w:rPr>
        <w:t>Волокон</w:t>
      </w:r>
      <w:r w:rsidR="00594CC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94CC5">
        <w:rPr>
          <w:rFonts w:ascii="Times New Roman" w:hAnsi="Times New Roman" w:cs="Times New Roman"/>
          <w:sz w:val="28"/>
          <w:szCs w:val="28"/>
        </w:rPr>
        <w:t xml:space="preserve"> </w:t>
      </w:r>
      <w:r w:rsidRPr="006B65B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94CC5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594CC5">
        <w:rPr>
          <w:rFonts w:ascii="Times New Roman" w:hAnsi="Times New Roman" w:cs="Times New Roman"/>
          <w:sz w:val="28"/>
          <w:szCs w:val="28"/>
        </w:rPr>
        <w:t xml:space="preserve"> </w:t>
      </w:r>
      <w:r w:rsidRPr="006B65B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691B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E42500">
        <w:rPr>
          <w:rFonts w:ascii="Times New Roman" w:hAnsi="Times New Roman" w:cs="Times New Roman"/>
          <w:bCs/>
          <w:sz w:val="28"/>
          <w:szCs w:val="28"/>
        </w:rPr>
        <w:t>1</w:t>
      </w:r>
      <w:r w:rsidR="005B691B">
        <w:rPr>
          <w:rFonts w:ascii="Times New Roman" w:hAnsi="Times New Roman" w:cs="Times New Roman"/>
          <w:bCs/>
          <w:sz w:val="28"/>
          <w:szCs w:val="28"/>
        </w:rPr>
        <w:t>0.1</w:t>
      </w:r>
      <w:r w:rsidR="00E42500">
        <w:rPr>
          <w:rFonts w:ascii="Times New Roman" w:hAnsi="Times New Roman" w:cs="Times New Roman"/>
          <w:bCs/>
          <w:sz w:val="28"/>
          <w:szCs w:val="28"/>
        </w:rPr>
        <w:t>1</w:t>
      </w:r>
      <w:r w:rsidR="005B691B">
        <w:rPr>
          <w:rFonts w:ascii="Times New Roman" w:hAnsi="Times New Roman" w:cs="Times New Roman"/>
          <w:bCs/>
          <w:sz w:val="28"/>
          <w:szCs w:val="28"/>
        </w:rPr>
        <w:t>. 201</w:t>
      </w:r>
      <w:r w:rsidR="003737CA">
        <w:rPr>
          <w:rFonts w:ascii="Times New Roman" w:hAnsi="Times New Roman" w:cs="Times New Roman"/>
          <w:bCs/>
          <w:sz w:val="28"/>
          <w:szCs w:val="28"/>
        </w:rPr>
        <w:t>4</w:t>
      </w:r>
      <w:r w:rsidR="005B691B">
        <w:rPr>
          <w:rFonts w:ascii="Times New Roman" w:hAnsi="Times New Roman" w:cs="Times New Roman"/>
          <w:bCs/>
          <w:sz w:val="28"/>
          <w:szCs w:val="28"/>
        </w:rPr>
        <w:t xml:space="preserve"> г.  N </w:t>
      </w:r>
      <w:r w:rsidR="00E42500">
        <w:rPr>
          <w:rFonts w:ascii="Times New Roman" w:hAnsi="Times New Roman" w:cs="Times New Roman"/>
          <w:bCs/>
          <w:sz w:val="28"/>
          <w:szCs w:val="28"/>
        </w:rPr>
        <w:t>1</w:t>
      </w:r>
      <w:r w:rsidR="005B691B">
        <w:rPr>
          <w:rFonts w:ascii="Times New Roman" w:hAnsi="Times New Roman" w:cs="Times New Roman"/>
          <w:bCs/>
          <w:sz w:val="28"/>
          <w:szCs w:val="28"/>
        </w:rPr>
        <w:t>6</w:t>
      </w:r>
      <w:r w:rsidRPr="006B65B0">
        <w:rPr>
          <w:rFonts w:ascii="Times New Roman" w:hAnsi="Times New Roman" w:cs="Times New Roman"/>
          <w:sz w:val="28"/>
          <w:szCs w:val="28"/>
        </w:rPr>
        <w:t xml:space="preserve"> , </w:t>
      </w:r>
      <w:r w:rsidR="00594CC5">
        <w:rPr>
          <w:rFonts w:ascii="Times New Roman" w:hAnsi="Times New Roman" w:cs="Times New Roman"/>
          <w:sz w:val="28"/>
          <w:szCs w:val="28"/>
        </w:rPr>
        <w:t>П</w:t>
      </w:r>
      <w:r w:rsidRPr="006B65B0">
        <w:rPr>
          <w:rFonts w:ascii="Times New Roman" w:hAnsi="Times New Roman" w:cs="Times New Roman"/>
          <w:sz w:val="28"/>
          <w:szCs w:val="28"/>
        </w:rPr>
        <w:t>ОСТАНОВЛЯ</w:t>
      </w:r>
      <w:r w:rsidR="00594CC5">
        <w:rPr>
          <w:rFonts w:ascii="Times New Roman" w:hAnsi="Times New Roman" w:cs="Times New Roman"/>
          <w:sz w:val="28"/>
          <w:szCs w:val="28"/>
        </w:rPr>
        <w:t>Ю</w:t>
      </w:r>
      <w:r w:rsidRPr="006B65B0">
        <w:rPr>
          <w:rFonts w:ascii="Times New Roman" w:hAnsi="Times New Roman" w:cs="Times New Roman"/>
          <w:sz w:val="28"/>
          <w:szCs w:val="28"/>
        </w:rPr>
        <w:t>:</w:t>
      </w:r>
    </w:p>
    <w:p w:rsidR="005B691B" w:rsidRDefault="005B691B" w:rsidP="00594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78" w:rsidRPr="006B65B0" w:rsidRDefault="00022178" w:rsidP="00022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   1. Утвердить </w:t>
      </w:r>
      <w:hyperlink r:id="rId4" w:anchor="Par31#Par31" w:tooltip="Ссылка на текущий документ" w:history="1">
        <w:r w:rsidRPr="006B65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6B65B0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муниципального образования «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</w:t>
      </w:r>
      <w:r w:rsidR="00A3287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B65B0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A3287A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6B65B0">
        <w:rPr>
          <w:rFonts w:ascii="Times New Roman" w:hAnsi="Times New Roman" w:cs="Times New Roman"/>
          <w:sz w:val="28"/>
          <w:szCs w:val="28"/>
        </w:rPr>
        <w:t xml:space="preserve"> района Курской области на долгосрочный период (Приложение N 1).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   2. Контроль за исполнением настоящего постановления оставляю за собой.</w:t>
      </w:r>
    </w:p>
    <w:p w:rsidR="00022178" w:rsidRPr="006B65B0" w:rsidRDefault="00022178" w:rsidP="00022178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</w:t>
      </w:r>
      <w:proofErr w:type="gramStart"/>
      <w:r w:rsidRPr="006B65B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B65B0">
        <w:rPr>
          <w:rFonts w:ascii="Times New Roman" w:hAnsi="Times New Roman" w:cs="Times New Roman"/>
          <w:sz w:val="28"/>
          <w:szCs w:val="28"/>
        </w:rPr>
        <w:t xml:space="preserve"> </w:t>
      </w:r>
      <w:r w:rsidR="000818D2">
        <w:rPr>
          <w:rFonts w:ascii="Times New Roman" w:hAnsi="Times New Roman" w:cs="Times New Roman"/>
          <w:sz w:val="28"/>
          <w:szCs w:val="28"/>
        </w:rPr>
        <w:t>его подписания</w:t>
      </w:r>
      <w:r w:rsidRPr="006B65B0">
        <w:rPr>
          <w:rFonts w:ascii="Times New Roman" w:hAnsi="Times New Roman" w:cs="Times New Roman"/>
          <w:sz w:val="28"/>
          <w:szCs w:val="28"/>
        </w:rPr>
        <w:t>.</w:t>
      </w:r>
    </w:p>
    <w:p w:rsidR="00022178" w:rsidRPr="006B65B0" w:rsidRDefault="00022178" w:rsidP="00022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178" w:rsidRPr="006B65B0" w:rsidRDefault="00022178" w:rsidP="00022178">
      <w:pPr>
        <w:rPr>
          <w:szCs w:val="28"/>
        </w:rPr>
      </w:pPr>
    </w:p>
    <w:p w:rsidR="00022178" w:rsidRPr="006B65B0" w:rsidRDefault="001813C7" w:rsidP="00022178">
      <w:pPr>
        <w:autoSpaceDE w:val="0"/>
        <w:autoSpaceDN w:val="0"/>
        <w:adjustRightInd w:val="0"/>
        <w:spacing w:line="240" w:lineRule="auto"/>
        <w:ind w:left="0" w:right="0" w:firstLine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    </w:t>
      </w:r>
      <w:r w:rsidR="00022178" w:rsidRPr="006B65B0">
        <w:rPr>
          <w:bCs/>
          <w:szCs w:val="28"/>
          <w:lang w:eastAsia="en-US"/>
        </w:rPr>
        <w:t xml:space="preserve">Глава </w:t>
      </w:r>
      <w:proofErr w:type="spellStart"/>
      <w:r w:rsidR="00E42500">
        <w:rPr>
          <w:bCs/>
          <w:szCs w:val="28"/>
          <w:lang w:eastAsia="en-US"/>
        </w:rPr>
        <w:t>Волокон</w:t>
      </w:r>
      <w:r w:rsidR="00A3287A">
        <w:rPr>
          <w:bCs/>
          <w:szCs w:val="28"/>
          <w:lang w:eastAsia="en-US"/>
        </w:rPr>
        <w:t>ского</w:t>
      </w:r>
      <w:proofErr w:type="spellEnd"/>
      <w:r w:rsidR="00022178" w:rsidRPr="006B65B0">
        <w:rPr>
          <w:bCs/>
          <w:szCs w:val="28"/>
          <w:lang w:eastAsia="en-US"/>
        </w:rPr>
        <w:t xml:space="preserve"> сельсовета</w:t>
      </w:r>
      <w:r w:rsidR="00A3287A">
        <w:rPr>
          <w:bCs/>
          <w:szCs w:val="28"/>
          <w:lang w:eastAsia="en-US"/>
        </w:rPr>
        <w:t xml:space="preserve">                                 </w:t>
      </w:r>
      <w:r w:rsidR="00E42500">
        <w:rPr>
          <w:bCs/>
          <w:szCs w:val="28"/>
          <w:lang w:eastAsia="en-US"/>
        </w:rPr>
        <w:t>А.Н. Игнатов</w:t>
      </w:r>
    </w:p>
    <w:p w:rsidR="00022178" w:rsidRPr="006B65B0" w:rsidRDefault="00022178" w:rsidP="00022178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bCs/>
          <w:szCs w:val="28"/>
          <w:lang w:eastAsia="en-US"/>
        </w:rPr>
      </w:pPr>
    </w:p>
    <w:p w:rsidR="00022178" w:rsidRPr="006B65B0" w:rsidRDefault="00022178" w:rsidP="000221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22178" w:rsidRPr="006B65B0" w:rsidRDefault="00022178" w:rsidP="000221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22178" w:rsidRDefault="00022178" w:rsidP="0002217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2178" w:rsidRDefault="00022178" w:rsidP="0002217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2178" w:rsidRDefault="00022178" w:rsidP="0002217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2178" w:rsidRDefault="00022178" w:rsidP="0002217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2178" w:rsidRDefault="00022178" w:rsidP="0002217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22178" w:rsidRPr="006B65B0" w:rsidRDefault="00022178" w:rsidP="0002217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2178" w:rsidRPr="006B65B0" w:rsidRDefault="00022178" w:rsidP="00A328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Приложение № 1</w:t>
      </w:r>
    </w:p>
    <w:p w:rsidR="00022178" w:rsidRPr="006B65B0" w:rsidRDefault="00022178" w:rsidP="00A328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8E49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B65B0">
        <w:rPr>
          <w:rFonts w:ascii="Times New Roman" w:hAnsi="Times New Roman" w:cs="Times New Roman"/>
          <w:sz w:val="28"/>
          <w:szCs w:val="28"/>
        </w:rPr>
        <w:t xml:space="preserve">            к постановлению</w:t>
      </w:r>
      <w:r w:rsidR="00A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931">
        <w:rPr>
          <w:rFonts w:ascii="Times New Roman" w:hAnsi="Times New Roman" w:cs="Times New Roman"/>
          <w:sz w:val="28"/>
          <w:szCs w:val="28"/>
        </w:rPr>
        <w:t>админсистрации</w:t>
      </w:r>
      <w:proofErr w:type="spellEnd"/>
      <w:r w:rsidR="00A32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178" w:rsidRPr="006B65B0" w:rsidRDefault="00022178" w:rsidP="00A328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931">
        <w:rPr>
          <w:rFonts w:ascii="Times New Roman" w:hAnsi="Times New Roman" w:cs="Times New Roman"/>
          <w:sz w:val="28"/>
          <w:szCs w:val="28"/>
        </w:rPr>
        <w:t>Волокон</w:t>
      </w:r>
      <w:r w:rsidR="00A328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3287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B6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3287A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6B65B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22178" w:rsidRPr="006B65B0" w:rsidRDefault="00022178" w:rsidP="00A328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3287A">
        <w:rPr>
          <w:rFonts w:ascii="Times New Roman" w:hAnsi="Times New Roman" w:cs="Times New Roman"/>
          <w:sz w:val="28"/>
          <w:szCs w:val="28"/>
        </w:rPr>
        <w:t xml:space="preserve">       от 23.03.</w:t>
      </w:r>
      <w:r w:rsidRPr="006B65B0">
        <w:rPr>
          <w:rFonts w:ascii="Times New Roman" w:hAnsi="Times New Roman" w:cs="Times New Roman"/>
          <w:sz w:val="28"/>
          <w:szCs w:val="28"/>
        </w:rPr>
        <w:t>2015 г №</w:t>
      </w:r>
      <w:r w:rsidR="00E42500">
        <w:rPr>
          <w:rFonts w:ascii="Times New Roman" w:hAnsi="Times New Roman" w:cs="Times New Roman"/>
          <w:sz w:val="28"/>
          <w:szCs w:val="28"/>
        </w:rPr>
        <w:t>16</w:t>
      </w:r>
      <w:r w:rsidRPr="006B6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178" w:rsidRPr="006B65B0" w:rsidRDefault="00022178" w:rsidP="00022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178" w:rsidRPr="00A3287A" w:rsidRDefault="00022178" w:rsidP="00022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178" w:rsidRPr="00A3287A" w:rsidRDefault="00022178" w:rsidP="0002217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1"/>
      <w:bookmarkEnd w:id="0"/>
      <w:r w:rsidRPr="00A3287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022178" w:rsidRPr="00A3287A" w:rsidRDefault="00022178" w:rsidP="0002217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287A">
        <w:rPr>
          <w:rFonts w:ascii="Times New Roman" w:hAnsi="Times New Roman" w:cs="Times New Roman"/>
          <w:bCs/>
          <w:sz w:val="28"/>
          <w:szCs w:val="28"/>
        </w:rPr>
        <w:t xml:space="preserve">разработки и утверждения бюджетного прогноза муниципального образования </w:t>
      </w:r>
      <w:r w:rsidR="00A3287A" w:rsidRPr="006B65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Волоконс</w:t>
      </w:r>
      <w:r w:rsidR="00A3287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A3287A" w:rsidRPr="006B65B0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A3287A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A3287A" w:rsidRPr="006B65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3287A">
        <w:rPr>
          <w:rFonts w:ascii="Times New Roman" w:hAnsi="Times New Roman" w:cs="Times New Roman"/>
          <w:bCs/>
          <w:sz w:val="28"/>
          <w:szCs w:val="28"/>
        </w:rPr>
        <w:t xml:space="preserve"> Курской области на долгосрочный период</w:t>
      </w:r>
    </w:p>
    <w:p w:rsidR="00022178" w:rsidRPr="006B65B0" w:rsidRDefault="00022178" w:rsidP="00022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сроки разработки и утверждения, период действия, состав и содержание Бюджетного прогноза муниципального образования </w:t>
      </w:r>
      <w:r w:rsidR="00A3287A" w:rsidRPr="006B65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</w:t>
      </w:r>
      <w:r w:rsidR="00A3287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3287A" w:rsidRPr="006B65B0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A3287A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A3287A" w:rsidRPr="006B65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B0">
        <w:rPr>
          <w:rFonts w:ascii="Times New Roman" w:hAnsi="Times New Roman" w:cs="Times New Roman"/>
          <w:sz w:val="28"/>
          <w:szCs w:val="28"/>
        </w:rPr>
        <w:t xml:space="preserve"> Курской области на долгосрочный период (далее - Бюджетный прогноз).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2. 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</w:t>
      </w:r>
      <w:r w:rsidR="005C0DFE" w:rsidRPr="006B65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</w:t>
      </w:r>
      <w:r w:rsidR="005C0DF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C0DFE" w:rsidRPr="006B65B0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5C0DFE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5C0DFE" w:rsidRPr="006B65B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C0DFE">
        <w:rPr>
          <w:rFonts w:ascii="Times New Roman" w:hAnsi="Times New Roman" w:cs="Times New Roman"/>
          <w:sz w:val="28"/>
          <w:szCs w:val="28"/>
        </w:rPr>
        <w:t xml:space="preserve"> </w:t>
      </w:r>
      <w:r w:rsidRPr="006B65B0">
        <w:rPr>
          <w:rFonts w:ascii="Times New Roman" w:hAnsi="Times New Roman" w:cs="Times New Roman"/>
          <w:sz w:val="28"/>
          <w:szCs w:val="28"/>
        </w:rPr>
        <w:t>Курской области (далее - прогноз социально-экономического развития) на соответствующий период.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Собрания депутатов </w:t>
      </w:r>
      <w:r w:rsidR="00E93EAA" w:rsidRPr="006B65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</w:t>
      </w:r>
      <w:r w:rsidR="00E93EA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93EAA" w:rsidRPr="006B65B0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E93EAA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E93EAA" w:rsidRPr="006B65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B0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</w:t>
      </w:r>
      <w:r w:rsidR="00E93EAA" w:rsidRPr="006B65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</w:t>
      </w:r>
      <w:r w:rsidR="00E93EA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93EAA" w:rsidRPr="006B65B0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E93EAA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E93EAA" w:rsidRPr="006B65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B0">
        <w:rPr>
          <w:rFonts w:ascii="Times New Roman" w:hAnsi="Times New Roman" w:cs="Times New Roman"/>
          <w:sz w:val="28"/>
          <w:szCs w:val="28"/>
        </w:rPr>
        <w:t xml:space="preserve"> Курской области (далее – местный бюджет) на очередной финансовый год и на плановый период без продления периода его действия.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3. Разработка проекта Бюджетного прогноза (проекта изменений Бюджетного прогноза) осуществляется Администрацией 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Волоконского</w:t>
      </w:r>
      <w:proofErr w:type="spellEnd"/>
      <w:r w:rsidR="00E42500">
        <w:rPr>
          <w:rFonts w:ascii="Times New Roman" w:hAnsi="Times New Roman" w:cs="Times New Roman"/>
          <w:sz w:val="28"/>
          <w:szCs w:val="28"/>
        </w:rPr>
        <w:t xml:space="preserve"> </w:t>
      </w:r>
      <w:r w:rsidR="00E93EAA" w:rsidRPr="006B65B0">
        <w:rPr>
          <w:rFonts w:ascii="Times New Roman" w:hAnsi="Times New Roman" w:cs="Times New Roman"/>
          <w:sz w:val="28"/>
          <w:szCs w:val="28"/>
        </w:rPr>
        <w:t>сельсовет</w:t>
      </w:r>
      <w:r w:rsidR="00E42500">
        <w:rPr>
          <w:rFonts w:ascii="Times New Roman" w:hAnsi="Times New Roman" w:cs="Times New Roman"/>
          <w:sz w:val="28"/>
          <w:szCs w:val="28"/>
        </w:rPr>
        <w:t>а</w:t>
      </w:r>
      <w:r w:rsidR="00E93EAA" w:rsidRPr="006B6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EAA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E93EAA" w:rsidRPr="006B65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5B0">
        <w:rPr>
          <w:rFonts w:ascii="Times New Roman" w:hAnsi="Times New Roman" w:cs="Times New Roman"/>
          <w:sz w:val="28"/>
          <w:szCs w:val="28"/>
        </w:rPr>
        <w:t>.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Сроки разработки проекта Бюджетного прогноза (проекта изменений Бюджетного прогноза) устанавливаются соответствующим распоряжением Администрации 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</w:t>
      </w:r>
      <w:r w:rsidR="009704A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B65B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7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4AC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9704AC">
        <w:rPr>
          <w:rFonts w:ascii="Times New Roman" w:hAnsi="Times New Roman" w:cs="Times New Roman"/>
          <w:sz w:val="28"/>
          <w:szCs w:val="28"/>
        </w:rPr>
        <w:t xml:space="preserve"> </w:t>
      </w:r>
      <w:r w:rsidRPr="006B65B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Волоконск</w:t>
      </w:r>
      <w:r w:rsidR="00B2276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22764">
        <w:rPr>
          <w:rFonts w:ascii="Times New Roman" w:hAnsi="Times New Roman" w:cs="Times New Roman"/>
          <w:sz w:val="28"/>
          <w:szCs w:val="28"/>
        </w:rPr>
        <w:t xml:space="preserve"> </w:t>
      </w:r>
      <w:r w:rsidRPr="006B65B0">
        <w:rPr>
          <w:rFonts w:ascii="Times New Roman" w:hAnsi="Times New Roman" w:cs="Times New Roman"/>
          <w:sz w:val="28"/>
          <w:szCs w:val="28"/>
        </w:rPr>
        <w:t xml:space="preserve"> сельсовета, направляется в Собрание депутатов 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Волоконс</w:t>
      </w:r>
      <w:r w:rsidR="00B2276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B22764">
        <w:rPr>
          <w:rFonts w:ascii="Times New Roman" w:hAnsi="Times New Roman" w:cs="Times New Roman"/>
          <w:sz w:val="28"/>
          <w:szCs w:val="28"/>
        </w:rPr>
        <w:t xml:space="preserve"> </w:t>
      </w:r>
      <w:r w:rsidRPr="006B65B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2276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B22764">
        <w:rPr>
          <w:rFonts w:ascii="Times New Roman" w:hAnsi="Times New Roman" w:cs="Times New Roman"/>
          <w:sz w:val="28"/>
          <w:szCs w:val="28"/>
        </w:rPr>
        <w:t xml:space="preserve"> </w:t>
      </w:r>
      <w:r w:rsidRPr="006B65B0">
        <w:rPr>
          <w:rFonts w:ascii="Times New Roman" w:hAnsi="Times New Roman" w:cs="Times New Roman"/>
          <w:sz w:val="28"/>
          <w:szCs w:val="28"/>
        </w:rPr>
        <w:t xml:space="preserve"> района одновременно с проектом решения Собрания депутатов 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</w:t>
      </w:r>
      <w:r w:rsidR="00B2276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22764">
        <w:rPr>
          <w:rFonts w:ascii="Times New Roman" w:hAnsi="Times New Roman" w:cs="Times New Roman"/>
          <w:sz w:val="28"/>
          <w:szCs w:val="28"/>
        </w:rPr>
        <w:t xml:space="preserve"> </w:t>
      </w:r>
      <w:r w:rsidRPr="006B65B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22764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B22764">
        <w:rPr>
          <w:rFonts w:ascii="Times New Roman" w:hAnsi="Times New Roman" w:cs="Times New Roman"/>
          <w:sz w:val="28"/>
          <w:szCs w:val="28"/>
        </w:rPr>
        <w:t xml:space="preserve"> </w:t>
      </w:r>
      <w:r w:rsidRPr="006B65B0">
        <w:rPr>
          <w:rFonts w:ascii="Times New Roman" w:hAnsi="Times New Roman" w:cs="Times New Roman"/>
          <w:sz w:val="28"/>
          <w:szCs w:val="28"/>
        </w:rPr>
        <w:t xml:space="preserve"> района о местном бюджете на очередной финансовый год и на плановый период.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</w:t>
      </w:r>
      <w:r w:rsidR="00A96B7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B65B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96B76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A96B76">
        <w:rPr>
          <w:rFonts w:ascii="Times New Roman" w:hAnsi="Times New Roman" w:cs="Times New Roman"/>
          <w:sz w:val="28"/>
          <w:szCs w:val="28"/>
        </w:rPr>
        <w:t xml:space="preserve"> </w:t>
      </w:r>
      <w:r w:rsidRPr="006B65B0">
        <w:rPr>
          <w:rFonts w:ascii="Times New Roman" w:hAnsi="Times New Roman" w:cs="Times New Roman"/>
          <w:sz w:val="28"/>
          <w:szCs w:val="28"/>
        </w:rPr>
        <w:t xml:space="preserve"> района в срок, не превышающий двух месяцев со дня официального опубликования решения Собрания депутатов 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</w:t>
      </w:r>
      <w:r w:rsidR="00F3110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B65B0">
        <w:rPr>
          <w:rFonts w:ascii="Times New Roman" w:hAnsi="Times New Roman" w:cs="Times New Roman"/>
          <w:sz w:val="28"/>
          <w:szCs w:val="28"/>
        </w:rPr>
        <w:t xml:space="preserve"> </w:t>
      </w:r>
      <w:r w:rsidRPr="006B65B0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</w:t>
      </w:r>
      <w:proofErr w:type="spellStart"/>
      <w:r w:rsidR="00F31103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F31103">
        <w:rPr>
          <w:rFonts w:ascii="Times New Roman" w:hAnsi="Times New Roman" w:cs="Times New Roman"/>
          <w:sz w:val="28"/>
          <w:szCs w:val="28"/>
        </w:rPr>
        <w:t xml:space="preserve"> </w:t>
      </w:r>
      <w:r w:rsidRPr="006B65B0">
        <w:rPr>
          <w:rFonts w:ascii="Times New Roman" w:hAnsi="Times New Roman" w:cs="Times New Roman"/>
          <w:sz w:val="28"/>
          <w:szCs w:val="28"/>
        </w:rPr>
        <w:t xml:space="preserve"> района о местном бюджете на очередной финансовый год и на плановый период.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>6. Бюджетный прогноз состоит из текстовой части и приложений.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>7. Текстовая часть Бюджетного прогноза включает следующие основные разделы: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>1) цели и задачи долгосрочной бюджетной политики;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>2) условия формирования Бюджетного прогноза;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>3) прогноз основных характеристик местного бюджета;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4)показатели финансового обеспечения муниципальных программ </w:t>
      </w:r>
      <w:r w:rsidR="001D6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Волоконс</w:t>
      </w:r>
      <w:r w:rsidR="001D655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D6554">
        <w:rPr>
          <w:rFonts w:ascii="Times New Roman" w:hAnsi="Times New Roman" w:cs="Times New Roman"/>
          <w:sz w:val="28"/>
          <w:szCs w:val="28"/>
        </w:rPr>
        <w:t xml:space="preserve"> </w:t>
      </w:r>
      <w:r w:rsidRPr="006B65B0">
        <w:rPr>
          <w:rFonts w:ascii="Times New Roman" w:hAnsi="Times New Roman" w:cs="Times New Roman"/>
          <w:sz w:val="28"/>
          <w:szCs w:val="28"/>
        </w:rPr>
        <w:t xml:space="preserve"> сельсовета на период их действия;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>5) оценка и минимизация бюджетных рисков.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>8. К содержанию разделов Бюджетного прогноза предъявляются следующие основные требования: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местного бюджета;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>3) третий раздел должен содержать анализ основных характеристик местного бюджета (доходы, расходы, дефицит (</w:t>
      </w:r>
      <w:proofErr w:type="spellStart"/>
      <w:r w:rsidRPr="006B65B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6B65B0">
        <w:rPr>
          <w:rFonts w:ascii="Times New Roman" w:hAnsi="Times New Roman" w:cs="Times New Roman"/>
          <w:sz w:val="28"/>
          <w:szCs w:val="28"/>
        </w:rPr>
        <w:t>), источники финансирования дефицита, объем муниципального долга, иные показатели);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</w:t>
      </w:r>
      <w:r w:rsidR="00AA628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B65B0">
        <w:rPr>
          <w:rFonts w:ascii="Times New Roman" w:hAnsi="Times New Roman" w:cs="Times New Roman"/>
          <w:sz w:val="28"/>
          <w:szCs w:val="28"/>
        </w:rPr>
        <w:t xml:space="preserve"> сельсовета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AA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</w:t>
      </w:r>
      <w:r w:rsidR="00AA628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A6288">
        <w:rPr>
          <w:rFonts w:ascii="Times New Roman" w:hAnsi="Times New Roman" w:cs="Times New Roman"/>
          <w:sz w:val="28"/>
          <w:szCs w:val="28"/>
        </w:rPr>
        <w:t xml:space="preserve"> </w:t>
      </w:r>
      <w:r w:rsidRPr="006B65B0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>5) пятый раздел должен содержать анализ основных рисков, влияющих на сбалансированность местного бюджета, объем муниципального долга.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>9. Приложения к тексту Бюджетного прогноза содержат: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anchor="Par82#Par82" w:tooltip="Ссылка на текущий документ" w:history="1">
        <w:r w:rsidRPr="006B65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Pr="006B65B0">
        <w:rPr>
          <w:rFonts w:ascii="Times New Roman" w:hAnsi="Times New Roman" w:cs="Times New Roman"/>
          <w:sz w:val="28"/>
          <w:szCs w:val="28"/>
        </w:rPr>
        <w:t xml:space="preserve"> основных характеристик муниципального образования «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</w:t>
      </w:r>
      <w:r w:rsidR="00CE2FB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B65B0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CE2FB6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CE2FB6">
        <w:rPr>
          <w:rFonts w:ascii="Times New Roman" w:hAnsi="Times New Roman" w:cs="Times New Roman"/>
          <w:sz w:val="28"/>
          <w:szCs w:val="28"/>
        </w:rPr>
        <w:t xml:space="preserve"> </w:t>
      </w:r>
      <w:r w:rsidRPr="006B65B0">
        <w:rPr>
          <w:rFonts w:ascii="Times New Roman" w:hAnsi="Times New Roman" w:cs="Times New Roman"/>
          <w:sz w:val="28"/>
          <w:szCs w:val="28"/>
        </w:rPr>
        <w:t xml:space="preserve"> района Курской области (по форме согласно приложению N 1 к настоящему Порядку);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2) </w:t>
      </w:r>
      <w:hyperlink r:id="rId6" w:anchor="Par286#Par286" w:tooltip="Ссылка на текущий документ" w:history="1">
        <w:r w:rsidRPr="006B65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показатели</w:t>
        </w:r>
      </w:hyperlink>
      <w:r w:rsidRPr="006B65B0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</w:t>
      </w:r>
      <w:r w:rsidR="00CE2FB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E2FB6">
        <w:rPr>
          <w:rFonts w:ascii="Times New Roman" w:hAnsi="Times New Roman" w:cs="Times New Roman"/>
          <w:sz w:val="28"/>
          <w:szCs w:val="28"/>
        </w:rPr>
        <w:t xml:space="preserve"> </w:t>
      </w:r>
      <w:r w:rsidRPr="006B65B0">
        <w:rPr>
          <w:rFonts w:ascii="Times New Roman" w:hAnsi="Times New Roman" w:cs="Times New Roman"/>
          <w:sz w:val="28"/>
          <w:szCs w:val="28"/>
        </w:rPr>
        <w:t xml:space="preserve"> сельсовета (по форме согласно приложению N 2 к настоящему Порядку).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Форма, утвержденная </w:t>
      </w:r>
      <w:hyperlink r:id="rId7" w:anchor="Par82#Par82" w:tooltip="Ссылка на текущий документ" w:history="1">
        <w:r w:rsidRPr="006B65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N 1</w:t>
        </w:r>
      </w:hyperlink>
      <w:r w:rsidRPr="006B65B0">
        <w:rPr>
          <w:rFonts w:ascii="Times New Roman" w:hAnsi="Times New Roman" w:cs="Times New Roman"/>
          <w:sz w:val="28"/>
          <w:szCs w:val="28"/>
        </w:rPr>
        <w:t xml:space="preserve"> к настоящему Порядку, при необходимости может быть дополнена иными показателями, характеризующими параметры местного бюджета.</w:t>
      </w:r>
    </w:p>
    <w:p w:rsidR="00022178" w:rsidRPr="006B65B0" w:rsidRDefault="00022178" w:rsidP="00022178">
      <w:pPr>
        <w:spacing w:line="240" w:lineRule="auto"/>
        <w:rPr>
          <w:szCs w:val="28"/>
        </w:rPr>
      </w:pPr>
    </w:p>
    <w:p w:rsidR="00022178" w:rsidRPr="006B65B0" w:rsidRDefault="00022178" w:rsidP="00022178">
      <w:pPr>
        <w:spacing w:line="240" w:lineRule="auto"/>
        <w:rPr>
          <w:szCs w:val="28"/>
        </w:rPr>
      </w:pPr>
    </w:p>
    <w:p w:rsidR="00022178" w:rsidRPr="006B65B0" w:rsidRDefault="00022178" w:rsidP="0002217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№1</w:t>
      </w:r>
    </w:p>
    <w:p w:rsidR="000F78BF" w:rsidRDefault="00022178" w:rsidP="007A30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0F78BF">
        <w:rPr>
          <w:rFonts w:ascii="Times New Roman" w:hAnsi="Times New Roman" w:cs="Times New Roman"/>
          <w:sz w:val="28"/>
          <w:szCs w:val="28"/>
        </w:rPr>
        <w:t xml:space="preserve"> к    постановлению   </w:t>
      </w:r>
      <w:r w:rsidR="00E42500">
        <w:rPr>
          <w:rFonts w:ascii="Times New Roman" w:hAnsi="Times New Roman" w:cs="Times New Roman"/>
          <w:sz w:val="28"/>
          <w:szCs w:val="28"/>
        </w:rPr>
        <w:t>администрации</w:t>
      </w:r>
      <w:r w:rsidR="000F7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178" w:rsidRPr="006B65B0" w:rsidRDefault="00E42500" w:rsidP="007A30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Волокон</w:t>
      </w:r>
      <w:r w:rsidR="000F78B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F78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22178" w:rsidRPr="006B6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22178" w:rsidRPr="006B65B0" w:rsidRDefault="00022178" w:rsidP="000F78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F78BF">
        <w:rPr>
          <w:rFonts w:ascii="Times New Roman" w:hAnsi="Times New Roman" w:cs="Times New Roman"/>
          <w:sz w:val="28"/>
          <w:szCs w:val="28"/>
        </w:rPr>
        <w:t>от   23.03.2015    г.        №</w:t>
      </w:r>
      <w:r w:rsidR="00E42500">
        <w:rPr>
          <w:rFonts w:ascii="Times New Roman" w:hAnsi="Times New Roman" w:cs="Times New Roman"/>
          <w:sz w:val="28"/>
          <w:szCs w:val="28"/>
        </w:rPr>
        <w:t>16</w:t>
      </w:r>
      <w:r w:rsidRPr="006B65B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22178" w:rsidRPr="006B65B0" w:rsidRDefault="00022178" w:rsidP="00022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178" w:rsidRPr="006B65B0" w:rsidRDefault="00022178" w:rsidP="000221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2"/>
      <w:bookmarkEnd w:id="1"/>
      <w:r w:rsidRPr="006B65B0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МУНИЦИПАЛЬНОГО ОБРАЗОВАНИЯ «</w:t>
      </w:r>
      <w:proofErr w:type="spellStart"/>
      <w:r w:rsidR="00E42500">
        <w:rPr>
          <w:rFonts w:ascii="Times New Roman" w:hAnsi="Times New Roman" w:cs="Times New Roman"/>
          <w:sz w:val="28"/>
          <w:szCs w:val="28"/>
        </w:rPr>
        <w:t>Волоконский</w:t>
      </w:r>
      <w:proofErr w:type="spellEnd"/>
      <w:r w:rsidR="00E425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B65B0">
        <w:rPr>
          <w:rFonts w:ascii="Times New Roman" w:hAnsi="Times New Roman" w:cs="Times New Roman"/>
          <w:sz w:val="28"/>
          <w:szCs w:val="28"/>
        </w:rPr>
        <w:t xml:space="preserve">» </w:t>
      </w:r>
      <w:r w:rsidR="008843C7">
        <w:rPr>
          <w:rFonts w:ascii="Times New Roman" w:hAnsi="Times New Roman" w:cs="Times New Roman"/>
          <w:sz w:val="28"/>
          <w:szCs w:val="28"/>
        </w:rPr>
        <w:t>БОЛЬШЕСОЛДАТСКОГО</w:t>
      </w:r>
      <w:r w:rsidRPr="006B65B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022178" w:rsidRPr="006B65B0" w:rsidRDefault="00022178" w:rsidP="000221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3420"/>
        <w:gridCol w:w="1080"/>
        <w:gridCol w:w="1080"/>
        <w:gridCol w:w="1080"/>
        <w:gridCol w:w="713"/>
        <w:gridCol w:w="720"/>
        <w:gridCol w:w="720"/>
      </w:tblGrid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ind w:left="-10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очередной год (</w:t>
            </w:r>
            <w:proofErr w:type="spellStart"/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ind w:left="-10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(n+1)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ind w:left="-10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(n+2)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n+3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n+4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n+5</w:t>
            </w: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- 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-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 xml:space="preserve">- безвозмездные поступления - всего </w:t>
            </w:r>
            <w:hyperlink r:id="rId8" w:anchor="Par263#Par263" w:tooltip="Ссылка на текущий документ" w:history="1">
              <w:r w:rsidRPr="006B65B0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 xml:space="preserve">- не имеющие целевого назначения </w:t>
            </w:r>
            <w:hyperlink r:id="rId9" w:anchor="Par263#Par263" w:tooltip="Ссылка на текущий документ" w:history="1">
              <w:r w:rsidRPr="006B65B0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 xml:space="preserve">- имеющие целевое назначение </w:t>
            </w:r>
            <w:hyperlink r:id="rId10" w:anchor="Par263#Par263" w:tooltip="Ссылка на текущий документ" w:history="1">
              <w:r w:rsidRPr="006B65B0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Расходы бюджета 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бюджета, не имеющих целевого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безвозмездных поступлений, имеющих целевое назначение </w:t>
            </w:r>
            <w:hyperlink r:id="rId11" w:anchor="Par263#Par263" w:tooltip="Ссылка на текущий документ" w:history="1">
              <w:r w:rsidRPr="006B65B0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Дефицит (</w:t>
            </w:r>
            <w:proofErr w:type="spellStart"/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6B65B0">
              <w:rPr>
                <w:rFonts w:ascii="Times New Roman" w:hAnsi="Times New Roman" w:cs="Times New Roman"/>
                <w:sz w:val="28"/>
                <w:szCs w:val="28"/>
              </w:rPr>
              <w:t xml:space="preserve">)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дефицита </w:t>
            </w:r>
            <w:r w:rsidRPr="006B6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5.1. - 5.n.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2178" w:rsidRPr="006B65B0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3"/>
      <w:bookmarkEnd w:id="2"/>
      <w:r w:rsidRPr="006B65B0">
        <w:rPr>
          <w:rFonts w:ascii="Times New Roman" w:hAnsi="Times New Roman" w:cs="Times New Roman"/>
          <w:sz w:val="28"/>
          <w:szCs w:val="28"/>
        </w:rPr>
        <w:t>&lt;*&gt; Показатели заполняются при наличии соответствующих данных.</w:t>
      </w:r>
    </w:p>
    <w:p w:rsidR="00022178" w:rsidRPr="006B65B0" w:rsidRDefault="00022178" w:rsidP="00022178">
      <w:pPr>
        <w:rPr>
          <w:szCs w:val="28"/>
        </w:rPr>
      </w:pPr>
    </w:p>
    <w:p w:rsidR="00022178" w:rsidRPr="006B65B0" w:rsidRDefault="00022178" w:rsidP="00022178">
      <w:pPr>
        <w:rPr>
          <w:szCs w:val="28"/>
        </w:rPr>
      </w:pPr>
    </w:p>
    <w:p w:rsidR="00022178" w:rsidRPr="006B65B0" w:rsidRDefault="00022178" w:rsidP="00022178">
      <w:pPr>
        <w:rPr>
          <w:szCs w:val="28"/>
        </w:rPr>
      </w:pPr>
    </w:p>
    <w:p w:rsidR="00022178" w:rsidRPr="006B65B0" w:rsidRDefault="00022178" w:rsidP="00022178">
      <w:pPr>
        <w:rPr>
          <w:szCs w:val="28"/>
        </w:rPr>
      </w:pPr>
    </w:p>
    <w:p w:rsidR="00887346" w:rsidRPr="006B65B0" w:rsidRDefault="00887346" w:rsidP="008873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87346" w:rsidRDefault="00887346" w:rsidP="008873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   постановлению    </w:t>
      </w:r>
      <w:r w:rsidR="00E4250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346" w:rsidRPr="006B65B0" w:rsidRDefault="00E42500" w:rsidP="008873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Волокон</w:t>
      </w:r>
      <w:r w:rsidR="0088734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8734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87346" w:rsidRPr="006B6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887346" w:rsidRPr="006B65B0" w:rsidRDefault="00887346" w:rsidP="008873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  23.03.2015    г.        №</w:t>
      </w:r>
      <w:r w:rsidR="00E42500">
        <w:rPr>
          <w:rFonts w:ascii="Times New Roman" w:hAnsi="Times New Roman" w:cs="Times New Roman"/>
          <w:sz w:val="28"/>
          <w:szCs w:val="28"/>
        </w:rPr>
        <w:t>16</w:t>
      </w:r>
      <w:r w:rsidRPr="006B65B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22178" w:rsidRPr="006B65B0" w:rsidRDefault="00022178" w:rsidP="00022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178" w:rsidRPr="006B65B0" w:rsidRDefault="00022178" w:rsidP="000221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86"/>
      <w:bookmarkEnd w:id="3"/>
      <w:r w:rsidRPr="006B65B0">
        <w:rPr>
          <w:rFonts w:ascii="Times New Roman" w:hAnsi="Times New Roman" w:cs="Times New Roman"/>
          <w:sz w:val="28"/>
          <w:szCs w:val="28"/>
        </w:rPr>
        <w:t>ПОКАЗАТЕЛИ ФИНАНСОВОГО ОБЕСПЕЧЕНИЯ</w:t>
      </w:r>
    </w:p>
    <w:p w:rsidR="00022178" w:rsidRPr="006B65B0" w:rsidRDefault="00022178" w:rsidP="000221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87346">
        <w:rPr>
          <w:rFonts w:ascii="Times New Roman" w:hAnsi="Times New Roman" w:cs="Times New Roman"/>
          <w:sz w:val="28"/>
          <w:szCs w:val="28"/>
        </w:rPr>
        <w:t xml:space="preserve"> </w:t>
      </w:r>
      <w:r w:rsidR="00E42500">
        <w:rPr>
          <w:rFonts w:ascii="Times New Roman" w:hAnsi="Times New Roman" w:cs="Times New Roman"/>
          <w:sz w:val="28"/>
          <w:szCs w:val="28"/>
        </w:rPr>
        <w:t>ВОЛОКОНС</w:t>
      </w:r>
      <w:r w:rsidR="00887346">
        <w:rPr>
          <w:rFonts w:ascii="Times New Roman" w:hAnsi="Times New Roman" w:cs="Times New Roman"/>
          <w:sz w:val="28"/>
          <w:szCs w:val="28"/>
        </w:rPr>
        <w:t>КОГО</w:t>
      </w:r>
      <w:r w:rsidRPr="006B65B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87346">
        <w:rPr>
          <w:rFonts w:ascii="Times New Roman" w:hAnsi="Times New Roman" w:cs="Times New Roman"/>
          <w:sz w:val="28"/>
          <w:szCs w:val="28"/>
        </w:rPr>
        <w:t>БОЛЬШЕСОЛДАТСКОГО</w:t>
      </w:r>
      <w:r w:rsidRPr="006B65B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022178" w:rsidRPr="006B65B0" w:rsidRDefault="00022178" w:rsidP="000221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5B0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3506"/>
        <w:gridCol w:w="1157"/>
        <w:gridCol w:w="1080"/>
        <w:gridCol w:w="1080"/>
        <w:gridCol w:w="720"/>
        <w:gridCol w:w="720"/>
        <w:gridCol w:w="720"/>
      </w:tblGrid>
      <w:tr w:rsidR="00022178" w:rsidRPr="006B65B0" w:rsidTr="000221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ind w:left="-25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очередной год (</w:t>
            </w:r>
            <w:proofErr w:type="spellStart"/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ind w:left="-10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(n+1)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ind w:left="-10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планового периода (n+2) </w:t>
            </w:r>
            <w:hyperlink r:id="rId12" w:anchor="Par365#Par365" w:tooltip="Ссылка на текущий документ" w:history="1">
              <w:r w:rsidRPr="006B65B0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 xml:space="preserve">n+3 </w:t>
            </w:r>
            <w:hyperlink r:id="rId13" w:anchor="Par365#Par365" w:tooltip="Ссылка на текущий документ" w:history="1">
              <w:r w:rsidRPr="006B65B0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 xml:space="preserve">n+4 </w:t>
            </w:r>
            <w:hyperlink r:id="rId14" w:anchor="Par365#Par365" w:tooltip="Ссылка на текущий документ" w:history="1">
              <w:r w:rsidRPr="006B65B0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 xml:space="preserve">n+5 </w:t>
            </w:r>
            <w:hyperlink r:id="rId15" w:anchor="Par365#Par365" w:tooltip="Ссылка на текущий документ" w:history="1">
              <w:r w:rsidRPr="006B65B0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&lt;**&gt;</w:t>
              </w:r>
            </w:hyperlink>
          </w:p>
        </w:tc>
      </w:tr>
      <w:tr w:rsidR="00022178" w:rsidRPr="006B65B0" w:rsidTr="000221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 w:rsidP="00E425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муниципальных программ  </w:t>
            </w:r>
            <w:proofErr w:type="spellStart"/>
            <w:r w:rsidR="00E42500">
              <w:rPr>
                <w:rFonts w:ascii="Times New Roman" w:hAnsi="Times New Roman" w:cs="Times New Roman"/>
                <w:sz w:val="28"/>
                <w:szCs w:val="28"/>
              </w:rPr>
              <w:t>Волокон</w:t>
            </w:r>
            <w:r w:rsidR="0088734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6B65B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- 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1 </w:t>
            </w:r>
            <w:hyperlink r:id="rId16" w:anchor="Par364#Par364" w:tooltip="Ссылка на текущий документ" w:history="1">
              <w:r w:rsidRPr="006B65B0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2 </w:t>
            </w:r>
            <w:hyperlink r:id="rId17" w:anchor="Par364#Par364" w:tooltip="Ссылка на текущий документ" w:history="1">
              <w:r w:rsidRPr="006B65B0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1.1.n.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78" w:rsidRPr="006B65B0" w:rsidTr="000221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5B0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B65B0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бюджета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178" w:rsidRPr="006B65B0" w:rsidRDefault="000221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178" w:rsidRPr="006B65B0" w:rsidRDefault="00022178" w:rsidP="00022178">
      <w:pPr>
        <w:pStyle w:val="ConsPlusNormal"/>
        <w:ind w:firstLine="540"/>
        <w:jc w:val="both"/>
        <w:rPr>
          <w:sz w:val="28"/>
          <w:szCs w:val="28"/>
        </w:rPr>
      </w:pPr>
    </w:p>
    <w:p w:rsidR="00022178" w:rsidRPr="00064C2E" w:rsidRDefault="00022178" w:rsidP="00022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64"/>
      <w:bookmarkEnd w:id="4"/>
      <w:r w:rsidRPr="00064C2E">
        <w:rPr>
          <w:rFonts w:ascii="Times New Roman" w:hAnsi="Times New Roman" w:cs="Times New Roman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местного бюджета) данные приводятся в разрезе таких источников.</w:t>
      </w:r>
    </w:p>
    <w:p w:rsidR="00022178" w:rsidRPr="00064C2E" w:rsidRDefault="00022178" w:rsidP="00064C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65"/>
      <w:bookmarkEnd w:id="5"/>
      <w:r w:rsidRPr="00064C2E">
        <w:rPr>
          <w:rFonts w:ascii="Times New Roman" w:hAnsi="Times New Roman" w:cs="Times New Roman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p w:rsidR="00022178" w:rsidRPr="006B65B0" w:rsidRDefault="00022178">
      <w:pPr>
        <w:rPr>
          <w:szCs w:val="28"/>
        </w:rPr>
      </w:pPr>
    </w:p>
    <w:sectPr w:rsidR="00022178" w:rsidRPr="006B65B0" w:rsidSect="00A2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2178"/>
    <w:rsid w:val="00000B79"/>
    <w:rsid w:val="00022178"/>
    <w:rsid w:val="00064C2E"/>
    <w:rsid w:val="000818D2"/>
    <w:rsid w:val="000F78BF"/>
    <w:rsid w:val="001813C7"/>
    <w:rsid w:val="001D6554"/>
    <w:rsid w:val="002113CC"/>
    <w:rsid w:val="00237A05"/>
    <w:rsid w:val="003737CA"/>
    <w:rsid w:val="00566A77"/>
    <w:rsid w:val="00594CC5"/>
    <w:rsid w:val="005B691B"/>
    <w:rsid w:val="005C0DFE"/>
    <w:rsid w:val="005D2EC8"/>
    <w:rsid w:val="00615FEC"/>
    <w:rsid w:val="006B65B0"/>
    <w:rsid w:val="007A30C9"/>
    <w:rsid w:val="008843C7"/>
    <w:rsid w:val="00887346"/>
    <w:rsid w:val="008E4931"/>
    <w:rsid w:val="009704AC"/>
    <w:rsid w:val="009912AC"/>
    <w:rsid w:val="00A25A2B"/>
    <w:rsid w:val="00A3287A"/>
    <w:rsid w:val="00A96B76"/>
    <w:rsid w:val="00AA6288"/>
    <w:rsid w:val="00B22764"/>
    <w:rsid w:val="00CE1E82"/>
    <w:rsid w:val="00CE2FB6"/>
    <w:rsid w:val="00DC635B"/>
    <w:rsid w:val="00DD6B92"/>
    <w:rsid w:val="00E42500"/>
    <w:rsid w:val="00E93EAA"/>
    <w:rsid w:val="00EE3FAC"/>
    <w:rsid w:val="00EF4324"/>
    <w:rsid w:val="00F31103"/>
    <w:rsid w:val="00F5525F"/>
    <w:rsid w:val="00F7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178"/>
    <w:pPr>
      <w:spacing w:line="360" w:lineRule="auto"/>
      <w:ind w:left="62" w:right="102" w:firstLine="760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022178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022178"/>
    <w:pPr>
      <w:autoSpaceDE w:val="0"/>
      <w:autoSpaceDN w:val="0"/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21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022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CA6B~1\LOCALS~1\Temp\301_&#1055;.%20&#1086;&#1090;%2017.02.2015%20&#1075;.&#8470;8.doc" TargetMode="External"/><Relationship Id="rId13" Type="http://schemas.openxmlformats.org/officeDocument/2006/relationships/hyperlink" Target="file:///C:\DOCUME~1\CA6B~1\LOCALS~1\Temp\301_&#1055;.%20&#1086;&#1090;%2017.02.2015%20&#1075;.&#8470;8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~1\CA6B~1\LOCALS~1\Temp\301_&#1055;.%20&#1086;&#1090;%2017.02.2015%20&#1075;.&#8470;8.doc" TargetMode="External"/><Relationship Id="rId12" Type="http://schemas.openxmlformats.org/officeDocument/2006/relationships/hyperlink" Target="file:///C:\DOCUME~1\CA6B~1\LOCALS~1\Temp\301_&#1055;.%20&#1086;&#1090;%2017.02.2015%20&#1075;.&#8470;8.doc" TargetMode="External"/><Relationship Id="rId17" Type="http://schemas.openxmlformats.org/officeDocument/2006/relationships/hyperlink" Target="file:///C:\DOCUME~1\CA6B~1\LOCALS~1\Temp\301_&#1055;.%20&#1086;&#1090;%2017.02.2015%20&#1075;.&#8470;8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~1\CA6B~1\LOCALS~1\Temp\301_&#1055;.%20&#1086;&#1090;%2017.02.2015%20&#1075;.&#8470;8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~1\CA6B~1\LOCALS~1\Temp\301_&#1055;.%20&#1086;&#1090;%2017.02.2015%20&#1075;.&#8470;8.doc" TargetMode="External"/><Relationship Id="rId11" Type="http://schemas.openxmlformats.org/officeDocument/2006/relationships/hyperlink" Target="file:///C:\DOCUME~1\CA6B~1\LOCALS~1\Temp\301_&#1055;.%20&#1086;&#1090;%2017.02.2015%20&#1075;.&#8470;8.doc" TargetMode="External"/><Relationship Id="rId5" Type="http://schemas.openxmlformats.org/officeDocument/2006/relationships/hyperlink" Target="file:///C:\DOCUME~1\CA6B~1\LOCALS~1\Temp\301_&#1055;.%20&#1086;&#1090;%2017.02.2015%20&#1075;.&#8470;8.doc" TargetMode="External"/><Relationship Id="rId15" Type="http://schemas.openxmlformats.org/officeDocument/2006/relationships/hyperlink" Target="file:///C:\DOCUME~1\CA6B~1\LOCALS~1\Temp\301_&#1055;.%20&#1086;&#1090;%2017.02.2015%20&#1075;.&#8470;8.doc" TargetMode="External"/><Relationship Id="rId10" Type="http://schemas.openxmlformats.org/officeDocument/2006/relationships/hyperlink" Target="file:///C:\DOCUME~1\CA6B~1\LOCALS~1\Temp\301_&#1055;.%20&#1086;&#1090;%2017.02.2015%20&#1075;.&#8470;8.doc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DOCUME~1\CA6B~1\LOCALS~1\Temp\301_&#1055;.%20&#1086;&#1090;%2017.02.2015%20&#1075;.&#8470;8.doc" TargetMode="External"/><Relationship Id="rId9" Type="http://schemas.openxmlformats.org/officeDocument/2006/relationships/hyperlink" Target="file:///C:\DOCUME~1\CA6B~1\LOCALS~1\Temp\301_&#1055;.%20&#1086;&#1090;%2017.02.2015%20&#1075;.&#8470;8.doc" TargetMode="External"/><Relationship Id="rId14" Type="http://schemas.openxmlformats.org/officeDocument/2006/relationships/hyperlink" Target="file:///C:\DOCUME~1\CA6B~1\LOCALS~1\Temp\301_&#1055;.%20&#1086;&#1090;%2017.02.2015%20&#1075;.&#8470;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11838</CharactersWithSpaces>
  <SharedDoc>false</SharedDoc>
  <HLinks>
    <vt:vector size="84" baseType="variant">
      <vt:variant>
        <vt:i4>558432313</vt:i4>
      </vt:variant>
      <vt:variant>
        <vt:i4>39</vt:i4>
      </vt:variant>
      <vt:variant>
        <vt:i4>0</vt:i4>
      </vt:variant>
      <vt:variant>
        <vt:i4>5</vt:i4>
      </vt:variant>
      <vt:variant>
        <vt:lpwstr>../../../../../../Documents and Settings/Воронцов/Local Settings/Temp/301_П. от 17.02.2015 г.№8.doc</vt:lpwstr>
      </vt:variant>
      <vt:variant>
        <vt:lpwstr>Par364#Par364</vt:lpwstr>
      </vt:variant>
      <vt:variant>
        <vt:i4>558432313</vt:i4>
      </vt:variant>
      <vt:variant>
        <vt:i4>36</vt:i4>
      </vt:variant>
      <vt:variant>
        <vt:i4>0</vt:i4>
      </vt:variant>
      <vt:variant>
        <vt:i4>5</vt:i4>
      </vt:variant>
      <vt:variant>
        <vt:lpwstr>../../../../../../Documents and Settings/Воронцов/Local Settings/Temp/301_П. от 17.02.2015 г.№8.doc</vt:lpwstr>
      </vt:variant>
      <vt:variant>
        <vt:lpwstr>Par364#Par364</vt:lpwstr>
      </vt:variant>
      <vt:variant>
        <vt:i4>558366777</vt:i4>
      </vt:variant>
      <vt:variant>
        <vt:i4>33</vt:i4>
      </vt:variant>
      <vt:variant>
        <vt:i4>0</vt:i4>
      </vt:variant>
      <vt:variant>
        <vt:i4>5</vt:i4>
      </vt:variant>
      <vt:variant>
        <vt:lpwstr>../../../../../../Documents and Settings/Воронцов/Local Settings/Temp/301_П. от 17.02.2015 г.№8.doc</vt:lpwstr>
      </vt:variant>
      <vt:variant>
        <vt:lpwstr>Par365#Par365</vt:lpwstr>
      </vt:variant>
      <vt:variant>
        <vt:i4>558366777</vt:i4>
      </vt:variant>
      <vt:variant>
        <vt:i4>30</vt:i4>
      </vt:variant>
      <vt:variant>
        <vt:i4>0</vt:i4>
      </vt:variant>
      <vt:variant>
        <vt:i4>5</vt:i4>
      </vt:variant>
      <vt:variant>
        <vt:lpwstr>../../../../../../Documents and Settings/Воронцов/Local Settings/Temp/301_П. от 17.02.2015 г.№8.doc</vt:lpwstr>
      </vt:variant>
      <vt:variant>
        <vt:lpwstr>Par365#Par365</vt:lpwstr>
      </vt:variant>
      <vt:variant>
        <vt:i4>558366777</vt:i4>
      </vt:variant>
      <vt:variant>
        <vt:i4>27</vt:i4>
      </vt:variant>
      <vt:variant>
        <vt:i4>0</vt:i4>
      </vt:variant>
      <vt:variant>
        <vt:i4>5</vt:i4>
      </vt:variant>
      <vt:variant>
        <vt:lpwstr>../../../../../../Documents and Settings/Воронцов/Local Settings/Temp/301_П. от 17.02.2015 г.№8.doc</vt:lpwstr>
      </vt:variant>
      <vt:variant>
        <vt:lpwstr>Par365#Par365</vt:lpwstr>
      </vt:variant>
      <vt:variant>
        <vt:i4>558366777</vt:i4>
      </vt:variant>
      <vt:variant>
        <vt:i4>24</vt:i4>
      </vt:variant>
      <vt:variant>
        <vt:i4>0</vt:i4>
      </vt:variant>
      <vt:variant>
        <vt:i4>5</vt:i4>
      </vt:variant>
      <vt:variant>
        <vt:lpwstr>../../../../../../Documents and Settings/Воронцов/Local Settings/Temp/301_П. от 17.02.2015 г.№8.doc</vt:lpwstr>
      </vt:variant>
      <vt:variant>
        <vt:lpwstr>Par365#Par365</vt:lpwstr>
      </vt:variant>
      <vt:variant>
        <vt:i4>558825528</vt:i4>
      </vt:variant>
      <vt:variant>
        <vt:i4>21</vt:i4>
      </vt:variant>
      <vt:variant>
        <vt:i4>0</vt:i4>
      </vt:variant>
      <vt:variant>
        <vt:i4>5</vt:i4>
      </vt:variant>
      <vt:variant>
        <vt:lpwstr>../../../../../../Documents and Settings/Воронцов/Local Settings/Temp/301_П. от 17.02.2015 г.№8.doc</vt:lpwstr>
      </vt:variant>
      <vt:variant>
        <vt:lpwstr>Par263#Par263</vt:lpwstr>
      </vt:variant>
      <vt:variant>
        <vt:i4>558825528</vt:i4>
      </vt:variant>
      <vt:variant>
        <vt:i4>18</vt:i4>
      </vt:variant>
      <vt:variant>
        <vt:i4>0</vt:i4>
      </vt:variant>
      <vt:variant>
        <vt:i4>5</vt:i4>
      </vt:variant>
      <vt:variant>
        <vt:lpwstr>../../../../../../Documents and Settings/Воронцов/Local Settings/Temp/301_П. от 17.02.2015 г.№8.doc</vt:lpwstr>
      </vt:variant>
      <vt:variant>
        <vt:lpwstr>Par263#Par263</vt:lpwstr>
      </vt:variant>
      <vt:variant>
        <vt:i4>558825528</vt:i4>
      </vt:variant>
      <vt:variant>
        <vt:i4>15</vt:i4>
      </vt:variant>
      <vt:variant>
        <vt:i4>0</vt:i4>
      </vt:variant>
      <vt:variant>
        <vt:i4>5</vt:i4>
      </vt:variant>
      <vt:variant>
        <vt:lpwstr>../../../../../../Documents and Settings/Воронцов/Local Settings/Temp/301_П. от 17.02.2015 г.№8.doc</vt:lpwstr>
      </vt:variant>
      <vt:variant>
        <vt:lpwstr>Par263#Par263</vt:lpwstr>
      </vt:variant>
      <vt:variant>
        <vt:i4>558825528</vt:i4>
      </vt:variant>
      <vt:variant>
        <vt:i4>12</vt:i4>
      </vt:variant>
      <vt:variant>
        <vt:i4>0</vt:i4>
      </vt:variant>
      <vt:variant>
        <vt:i4>5</vt:i4>
      </vt:variant>
      <vt:variant>
        <vt:lpwstr>../../../../../../Documents and Settings/Воронцов/Local Settings/Temp/301_П. от 17.02.2015 г.№8.doc</vt:lpwstr>
      </vt:variant>
      <vt:variant>
        <vt:lpwstr>Par263#Par263</vt:lpwstr>
      </vt:variant>
      <vt:variant>
        <vt:i4>557318222</vt:i4>
      </vt:variant>
      <vt:variant>
        <vt:i4>9</vt:i4>
      </vt:variant>
      <vt:variant>
        <vt:i4>0</vt:i4>
      </vt:variant>
      <vt:variant>
        <vt:i4>5</vt:i4>
      </vt:variant>
      <vt:variant>
        <vt:lpwstr>../../../../../../Documents and Settings/Воронцов/Local Settings/Temp/301_П. от 17.02.2015 г.№8.doc</vt:lpwstr>
      </vt:variant>
      <vt:variant>
        <vt:lpwstr>Par82#Par82</vt:lpwstr>
      </vt:variant>
      <vt:variant>
        <vt:i4>558104630</vt:i4>
      </vt:variant>
      <vt:variant>
        <vt:i4>6</vt:i4>
      </vt:variant>
      <vt:variant>
        <vt:i4>0</vt:i4>
      </vt:variant>
      <vt:variant>
        <vt:i4>5</vt:i4>
      </vt:variant>
      <vt:variant>
        <vt:lpwstr>../../../../../../Documents and Settings/Воронцов/Local Settings/Temp/301_П. от 17.02.2015 г.№8.doc</vt:lpwstr>
      </vt:variant>
      <vt:variant>
        <vt:lpwstr>Par286#Par286</vt:lpwstr>
      </vt:variant>
      <vt:variant>
        <vt:i4>557318222</vt:i4>
      </vt:variant>
      <vt:variant>
        <vt:i4>3</vt:i4>
      </vt:variant>
      <vt:variant>
        <vt:i4>0</vt:i4>
      </vt:variant>
      <vt:variant>
        <vt:i4>5</vt:i4>
      </vt:variant>
      <vt:variant>
        <vt:lpwstr>../../../../../../Documents and Settings/Воронцов/Local Settings/Temp/301_П. от 17.02.2015 г.№8.doc</vt:lpwstr>
      </vt:variant>
      <vt:variant>
        <vt:lpwstr>Par82#Par82</vt:lpwstr>
      </vt:variant>
      <vt:variant>
        <vt:i4>557318221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Settings/Воронцов/Local Settings/Temp/301_П. от 17.02.2015 г.№8.doc</vt:lpwstr>
      </vt:variant>
      <vt:variant>
        <vt:lpwstr>Par31#Par31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8</cp:revision>
  <cp:lastPrinted>2019-04-21T09:44:00Z</cp:lastPrinted>
  <dcterms:created xsi:type="dcterms:W3CDTF">2019-04-19T09:39:00Z</dcterms:created>
  <dcterms:modified xsi:type="dcterms:W3CDTF">2020-07-30T08:34:00Z</dcterms:modified>
</cp:coreProperties>
</file>